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88" w:before="0" w:after="0"/>
        <w:ind w:left="0" w:right="0" w:firstLine="1440"/>
        <w:jc w:val="right"/>
        <w:rPr>
          <w:rFonts w:ascii="Garamond" w:hAnsi="Garamond"/>
          <w:b/>
          <w:b/>
          <w:i w:val="false"/>
          <w:i w:val="false"/>
          <w:smallCaps/>
          <w:strike w:val="false"/>
          <w:dstrike w:val="false"/>
          <w:color w:val="000000"/>
          <w:sz w:val="24"/>
          <w:u w:val="none"/>
          <w:effect w:val="none"/>
        </w:rPr>
      </w:pPr>
      <w:bookmarkStart w:id="0" w:name="docs-internal-guid-6c65630c-7fff-f47d-02f6-2bac83dab175"/>
      <w:bookmarkEnd w:id="0"/>
      <w:r>
        <w:rPr>
          <w:rFonts w:ascii="Garamond" w:hAnsi="Garamond"/>
          <w:b/>
          <w:i w:val="false"/>
          <w:smallCaps/>
          <w:strike w:val="false"/>
          <w:dstrike w:val="false"/>
          <w:color w:val="000000"/>
          <w:sz w:val="24"/>
          <w:u w:val="none"/>
          <w:effect w:val="none"/>
        </w:rPr>
        <w:t xml:space="preserve"> </w:t>
      </w:r>
      <w:r>
        <w:rPr>
          <w:rFonts w:ascii="Garamond" w:hAnsi="Garamond"/>
          <w:b/>
          <w:i w:val="false"/>
          <w:smallCaps/>
          <w:strike w:val="false"/>
          <w:dstrike w:val="false"/>
          <w:color w:val="000000"/>
          <w:sz w:val="24"/>
          <w:u w:val="none"/>
          <w:effect w:val="none"/>
        </w:rPr>
        <w:t>AGENDA</w:t>
      </w:r>
    </w:p>
    <w:p>
      <w:pPr>
        <w:pStyle w:val="TextBody"/>
        <w:bidi w:val="0"/>
        <w:spacing w:lineRule="auto" w:line="288" w:before="0" w:after="0"/>
        <w:ind w:left="0" w:right="0" w:firstLine="1440"/>
        <w:jc w:val="right"/>
        <w:rPr/>
      </w:pPr>
      <w:r>
        <w:rPr>
          <w:rFonts w:ascii="Garamond" w:hAnsi="Garamond"/>
          <w:b/>
          <w:i w:val="false"/>
          <w:smallCaps/>
          <w:strike w:val="false"/>
          <w:dstrike w:val="false"/>
          <w:color w:val="000000"/>
          <w:sz w:val="24"/>
          <w:highlight w:val="red"/>
          <w:u w:val="none"/>
          <w:effect w:val="none"/>
        </w:rPr>
        <w:t xml:space="preserve">WVE </w:t>
      </w:r>
      <w:r>
        <w:rPr>
          <w:rFonts w:ascii="Garamond" w:hAnsi="Garamond"/>
          <w:b w:val="false"/>
          <w:i w:val="false"/>
          <w:smallCaps/>
          <w:strike w:val="false"/>
          <w:dstrike w:val="false"/>
          <w:color w:val="000000"/>
          <w:sz w:val="24"/>
          <w:highlight w:val="red"/>
          <w:u w:val="none"/>
          <w:effect w:val="none"/>
        </w:rPr>
        <w:t xml:space="preserve">PTA </w:t>
      </w:r>
      <w:r>
        <w:rPr>
          <w:rFonts w:ascii="Garamond" w:hAnsi="Garamond"/>
          <w:b/>
          <w:i w:val="false"/>
          <w:smallCaps/>
          <w:strike w:val="false"/>
          <w:dstrike w:val="false"/>
          <w:color w:val="000000"/>
          <w:sz w:val="24"/>
          <w:highlight w:val="red"/>
          <w:u w:val="none"/>
          <w:effect w:val="none"/>
        </w:rPr>
        <w:t>General Members meeting</w:t>
      </w:r>
    </w:p>
    <w:p>
      <w:pPr>
        <w:pStyle w:val="TextBody"/>
        <w:bidi w:val="0"/>
        <w:spacing w:lineRule="auto" w:line="302" w:before="0" w:after="160"/>
        <w:jc w:val="right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October 23, 2018</w:t>
      </w:r>
    </w:p>
    <w:p>
      <w:pPr>
        <w:pStyle w:val="TextBody"/>
        <w:rPr/>
      </w:pPr>
      <w:r>
        <w:rPr/>
      </w:r>
    </w:p>
    <w:p>
      <w:pPr>
        <w:pStyle w:val="Heading2"/>
        <w:numPr>
          <w:ilvl w:val="1"/>
          <w:numId w:val="2"/>
        </w:numPr>
        <w:bidi w:val="0"/>
        <w:spacing w:lineRule="auto" w:line="288" w:before="120" w:after="0"/>
        <w:jc w:val="left"/>
        <w:rPr>
          <w:rFonts w:ascii="Garamond" w:hAnsi="Garamond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Board Members</w:t>
      </w:r>
    </w:p>
    <w:p>
      <w:pPr>
        <w:pStyle w:val="TextBody"/>
        <w:bidi w:val="0"/>
        <w:spacing w:lineRule="auto" w:line="302" w:before="0" w:after="0"/>
        <w:jc w:val="left"/>
        <w:rPr>
          <w:b w:val="false"/>
          <w:b w:val="false"/>
        </w:rPr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Cindy Hutcheson, President /Katie Felmlee, 1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14"/>
          <w:u w:val="none"/>
          <w:effect w:val="none"/>
        </w:rPr>
        <w:t>st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Vice President /Siobhan Hummel, 2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14"/>
          <w:u w:val="none"/>
          <w:effect w:val="none"/>
        </w:rPr>
        <w:t>nd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Vice President/Alan Scholl, Treasurer/Misty Cebry, Corresponding Secretary/ Anne Strawbridge, Recording Secretary/ Ed Smith, Principal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02" w:before="0" w:after="0"/>
        <w:jc w:val="left"/>
        <w:rPr/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Call to Order</w:t>
      </w:r>
      <w:r>
        <w:rPr>
          <w:b/>
          <w:bCs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ab/>
        <w:tab/>
        <w:tab/>
        <w:tab/>
        <w:tab/>
        <w:tab/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Cindy Hutcheson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02" w:before="0" w:after="0"/>
        <w:jc w:val="left"/>
        <w:rPr>
          <w:b w:val="false"/>
          <w:b w:val="false"/>
        </w:rPr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Welcome &amp; Introductions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ab/>
        <w:tab/>
        <w:tab/>
        <w:tab/>
        <w:tab/>
        <w:t>Cindy Hutcheson</w:t>
      </w:r>
    </w:p>
    <w:p>
      <w:pPr>
        <w:pStyle w:val="TextBody"/>
        <w:rPr/>
      </w:pPr>
      <w:r>
        <w:rPr/>
        <w:tab/>
      </w:r>
    </w:p>
    <w:p>
      <w:pPr>
        <w:pStyle w:val="TextBody"/>
        <w:rPr/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Approval of Last Meeting’s Minutes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  <w:tab/>
        <w:tab/>
        <w:tab/>
        <w:t>Cindy Hutcheson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02" w:before="0" w:after="0"/>
        <w:jc w:val="left"/>
        <w:rPr/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Principal’s Report</w:t>
      </w:r>
      <w:r>
        <w:rPr>
          <w:b/>
          <w:bCs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ab/>
        <w:tab/>
        <w:tab/>
        <w:tab/>
        <w:tab/>
        <w:tab/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Ed Smith/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Jean McMenamin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02" w:before="0" w:after="0"/>
        <w:jc w:val="left"/>
        <w:rPr>
          <w:b w:val="false"/>
          <w:b w:val="false"/>
        </w:rPr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Treasurer’s Report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</w:t>
        <w:tab/>
        <w:tab/>
        <w:tab/>
        <w:tab/>
        <w:tab/>
        <w:tab/>
        <w:t>Alan Scholl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02" w:before="0" w:after="0"/>
        <w:jc w:val="left"/>
        <w:rPr/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Correspondence</w:t>
      </w:r>
      <w:r>
        <w:rPr>
          <w:b/>
          <w:bCs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ab/>
        <w:tab/>
        <w:tab/>
        <w:tab/>
        <w:tab/>
        <w:tab/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Misty Cebry</w:t>
      </w:r>
    </w:p>
    <w:p>
      <w:pPr>
        <w:pStyle w:val="TextBody"/>
        <w:bidi w:val="0"/>
        <w:spacing w:lineRule="auto" w:line="240" w:before="0" w:after="0"/>
        <w:jc w:val="left"/>
        <w:rPr>
          <w:rFonts w:ascii="Garamond" w:hAnsi="Garamond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TextBody"/>
        <w:bidi w:val="0"/>
        <w:spacing w:lineRule="auto" w:line="240" w:before="0" w:after="0"/>
        <w:jc w:val="left"/>
        <w:rPr/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New Business</w:t>
      </w:r>
    </w:p>
    <w:p>
      <w:pPr>
        <w:pStyle w:val="TextBody"/>
        <w:numPr>
          <w:ilvl w:val="0"/>
          <w:numId w:val="0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right="0" w:hanging="0"/>
        <w:jc w:val="left"/>
        <w:rPr>
          <w:rFonts w:ascii="Garamond" w:hAnsi="Garamond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ab/>
        <w:tab/>
      </w:r>
    </w:p>
    <w:p>
      <w:pPr>
        <w:pStyle w:val="TextBody"/>
        <w:numPr>
          <w:ilvl w:val="0"/>
          <w:numId w:val="4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Author Visit: 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Tinka Hakes Nobel</w:t>
      </w:r>
    </w:p>
    <w:p>
      <w:pPr>
        <w:pStyle w:val="TextBody"/>
        <w:numPr>
          <w:ilvl w:val="0"/>
          <w:numId w:val="4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West Vincent on Ice</w:t>
      </w:r>
    </w:p>
    <w:p>
      <w:pPr>
        <w:pStyle w:val="TextBody"/>
        <w:numPr>
          <w:ilvl w:val="0"/>
          <w:numId w:val="4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International Night</w:t>
      </w:r>
    </w:p>
    <w:p>
      <w:pPr>
        <w:pStyle w:val="TextBody"/>
        <w:numPr>
          <w:ilvl w:val="0"/>
          <w:numId w:val="4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Book Fair</w:t>
      </w:r>
    </w:p>
    <w:p>
      <w:pPr>
        <w:pStyle w:val="TextBody"/>
        <w:numPr>
          <w:ilvl w:val="0"/>
          <w:numId w:val="4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Brain Show</w:t>
      </w:r>
    </w:p>
    <w:p>
      <w:pPr>
        <w:pStyle w:val="TextBody"/>
        <w:numPr>
          <w:ilvl w:val="0"/>
          <w:numId w:val="4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Family Fine Art Night</w:t>
      </w:r>
    </w:p>
    <w:p>
      <w:pPr>
        <w:pStyle w:val="TextBody"/>
        <w:numPr>
          <w:ilvl w:val="0"/>
          <w:numId w:val="0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707" w:right="0" w:hanging="0"/>
        <w:jc w:val="left"/>
        <w:rPr>
          <w:rFonts w:ascii="Garamond" w:hAnsi="Garamond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</w:r>
    </w:p>
    <w:p>
      <w:pPr>
        <w:pStyle w:val="TextBody"/>
        <w:numPr>
          <w:ilvl w:val="0"/>
          <w:numId w:val="0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707" w:hanging="0"/>
        <w:jc w:val="left"/>
        <w:rPr>
          <w:rFonts w:ascii="Garamond" w:hAnsi="Garamond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TextBody"/>
        <w:bidi w:val="0"/>
        <w:spacing w:lineRule="auto" w:line="302" w:before="0" w:after="0"/>
        <w:jc w:val="left"/>
        <w:rPr>
          <w:rFonts w:ascii="Garamond" w:hAnsi="Garamond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Old Business</w:t>
      </w:r>
    </w:p>
    <w:p>
      <w:pPr>
        <w:pStyle w:val="TextBody"/>
        <w:numPr>
          <w:ilvl w:val="0"/>
          <w:numId w:val="3"/>
        </w:numPr>
        <w:shd w:val="clear" w:fill="FFFFFF"/>
        <w:tabs>
          <w:tab w:val="left" w:pos="0" w:leader="none"/>
        </w:tabs>
        <w:bidi w:val="0"/>
        <w:spacing w:lineRule="auto" w:line="302" w:before="0" w:after="0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Walk-a-thon </w:t>
      </w:r>
    </w:p>
    <w:p>
      <w:pPr>
        <w:pStyle w:val="TextBody"/>
        <w:numPr>
          <w:ilvl w:val="0"/>
          <w:numId w:val="3"/>
        </w:numPr>
        <w:shd w:val="clear" w:fill="FFFFFF"/>
        <w:tabs>
          <w:tab w:val="left" w:pos="0" w:leader="none"/>
        </w:tabs>
        <w:bidi w:val="0"/>
        <w:spacing w:lineRule="auto" w:line="302" w:before="0" w:after="0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Standing Rules </w:t>
      </w:r>
    </w:p>
    <w:p>
      <w:pPr>
        <w:pStyle w:val="TextBody"/>
        <w:numPr>
          <w:ilvl w:val="0"/>
          <w:numId w:val="3"/>
        </w:numPr>
        <w:shd w:val="clear" w:fill="FFFFFF"/>
        <w:tabs>
          <w:tab w:val="left" w:pos="0" w:leader="none"/>
        </w:tabs>
        <w:bidi w:val="0"/>
        <w:spacing w:lineRule="auto" w:line="302" w:before="0" w:after="0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Mom’s Night Out</w:t>
      </w:r>
    </w:p>
    <w:p>
      <w:pPr>
        <w:pStyle w:val="TextBody"/>
        <w:numPr>
          <w:ilvl w:val="0"/>
          <w:numId w:val="3"/>
        </w:numPr>
        <w:shd w:val="clear" w:fill="FFFFFF"/>
        <w:tabs>
          <w:tab w:val="left" w:pos="0" w:leader="none"/>
        </w:tabs>
        <w:bidi w:val="0"/>
        <w:spacing w:lineRule="auto" w:line="302" w:before="0" w:after="0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PTA Project: Daffodils</w:t>
      </w:r>
    </w:p>
    <w:p>
      <w:pPr>
        <w:pStyle w:val="TextBody"/>
        <w:numPr>
          <w:ilvl w:val="0"/>
          <w:numId w:val="3"/>
        </w:numPr>
        <w:shd w:val="clear" w:fill="FFFFFF"/>
        <w:tabs>
          <w:tab w:val="left" w:pos="0" w:leader="none"/>
        </w:tabs>
        <w:bidi w:val="0"/>
        <w:spacing w:lineRule="auto" w:line="302" w:before="0" w:after="0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6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vertAlign w:val="superscript"/>
        </w:rPr>
        <w:t>th</w:t>
      </w: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Grade Low Ropes Course</w:t>
      </w:r>
    </w:p>
    <w:p>
      <w:pPr>
        <w:pStyle w:val="TextBody"/>
        <w:ind w:left="720" w:right="0" w:hanging="0"/>
        <w:rPr/>
      </w:pPr>
      <w:r>
        <w:rPr/>
        <w:tab/>
      </w:r>
    </w:p>
    <w:p>
      <w:pPr>
        <w:pStyle w:val="TextBody"/>
        <w:bidi w:val="0"/>
        <w:spacing w:lineRule="auto" w:line="302" w:before="0" w:after="0"/>
        <w:jc w:val="left"/>
        <w:rPr>
          <w:rFonts w:ascii="Garamond" w:hAnsi="Garamond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Garamond" w:hAnsi="Garamond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Committee Reports</w:t>
      </w:r>
    </w:p>
    <w:p>
      <w:pPr>
        <w:pStyle w:val="TextBody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>
          <w:rFonts w:ascii="Garamond" w:hAnsi="Garamond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Directory</w:t>
      </w:r>
    </w:p>
    <w:p>
      <w:pPr>
        <w:pStyle w:val="TextBody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Membership and Unfundraiser</w:t>
      </w:r>
    </w:p>
    <w:p>
      <w:pPr>
        <w:pStyle w:val="TextBody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Box Tops</w:t>
      </w:r>
    </w:p>
    <w:p>
      <w:pPr>
        <w:pStyle w:val="TextBody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Yearbooks</w:t>
      </w:r>
    </w:p>
    <w:p>
      <w:pPr>
        <w:pStyle w:val="TextBody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Spiritwear</w:t>
      </w:r>
    </w:p>
    <w:p>
      <w:pPr>
        <w:pStyle w:val="TextBody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Reflections</w:t>
      </w:r>
    </w:p>
    <w:p>
      <w:pPr>
        <w:pStyle w:val="TextBody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Publishing Center</w:t>
      </w:r>
    </w:p>
    <w:p>
      <w:pPr>
        <w:pStyle w:val="TextBody"/>
        <w:numPr>
          <w:ilvl w:val="0"/>
          <w:numId w:val="5"/>
        </w:numPr>
        <w:shd w:val="clear" w:fill="FFFFFF"/>
        <w:tabs>
          <w:tab w:val="left" w:pos="0" w:leader="none"/>
        </w:tabs>
        <w:bidi w:val="0"/>
        <w:spacing w:lineRule="auto" w:line="302" w:before="0" w:after="0"/>
        <w:ind w:left="1427" w:right="0" w:hanging="283"/>
        <w:jc w:val="left"/>
        <w:rPr/>
      </w:pPr>
      <w:r>
        <w:rPr>
          <w:rFonts w:ascii="Garamond" w:hAnsi="Garamond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After School Programs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before="0" w:after="0"/>
        <w:ind w:left="1427" w:righ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Upcoming 2018/2019 Dates to Remember: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10/31 School Halloween Parade and Parties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11/6 No School-Professional Development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11/6 West Vincent on Ice @ Power Play in Exton 1:45 pm – 3:15 pm ($7 rink fee)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11/7 Author Visit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11/8 International Night @ Gym Room 6:00 – 7:30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11/9 </w:t>
      </w: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SEL</w:t>
      </w: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Breakfast and Veteran’s Day Assembly 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11/12 School Board meeting 7:00 – 9:00 pm at HS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11/12 General Membership Meeting 7:00 pm school library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11/12 – 11/16 Book Fair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11/14 Brain Show Night 6:30 – 8:30 pm @ Gym 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11/12 – 11/16 American Education Visitation Week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11/19 &amp; 11/20 Parent/Teacher Conferences – Half Days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11/21-23 No School-Thanksgiving Break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11/30 Family Fine Art Night 6:30 – 8:00 pm @ Gym</w:t>
      </w:r>
    </w:p>
    <w:p>
      <w:pPr>
        <w:pStyle w:val="TextBody"/>
        <w:bidi w:val="0"/>
        <w:spacing w:lineRule="auto" w:line="302" w:before="0" w:after="160"/>
        <w:jc w:val="left"/>
        <w:rPr/>
      </w:pPr>
      <w:r>
        <w:rPr>
          <w:rFonts w:ascii="Garamond" w:hAnsi="Garamond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12/14 Bingo Night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67"/>
        </w:tabs>
        <w:ind w:left="1067" w:hanging="283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Garamond" w:hAnsi="Garamond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Garamond" w:hAnsi="Garamond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Garamond" w:hAnsi="Garamond"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Garamond" w:hAnsi="Garamond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Garamond" w:hAnsi="Garamond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Garamond" w:hAnsi="Garamond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Garamond" w:hAnsi="Garamond" w:cs="OpenSymbol"/>
      <w:b w:val="false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Garamond" w:hAnsi="Garamond" w:cs="OpenSymbol"/>
      <w:b w:val="false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Garamond" w:hAnsi="Garamond" w:cs="OpenSymbol"/>
      <w:b w:val="false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Garamond" w:hAnsi="Garamond" w:cs="Open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Garamond" w:hAnsi="Garamond" w:cs="OpenSymbol"/>
      <w:b w:val="false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 w:val="false"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 w:val="false"/>
      <w:sz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Garamond" w:hAnsi="Garamond" w:cs="OpenSymbol"/>
      <w:b w:val="false"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Garamond" w:hAnsi="Garamond" w:cs="OpenSymbol"/>
      <w:b w:val="false"/>
      <w:sz w:val="24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 w:val="false"/>
      <w:sz w:val="24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 w:val="false"/>
      <w:sz w:val="24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 w:val="false"/>
      <w:sz w:val="24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  <w:b w:val="false"/>
      <w:sz w:val="24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Garamond" w:hAnsi="Garamond" w:cs="OpenSymbol"/>
      <w:b w:val="false"/>
      <w:sz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b w:val="false"/>
      <w:sz w:val="24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  <w:b w:val="false"/>
      <w:sz w:val="24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b w:val="false"/>
      <w:sz w:val="24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  <w:b w:val="false"/>
      <w:sz w:val="24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Garamond" w:hAnsi="Garamond" w:cs="OpenSymbol"/>
      <w:b w:val="false"/>
      <w:sz w:val="24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  <w:b w:val="false"/>
      <w:sz w:val="24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  <w:b w:val="false"/>
      <w:sz w:val="24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b w:val="false"/>
      <w:sz w:val="24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b w:val="false"/>
      <w:sz w:val="24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Garamond" w:hAnsi="Garamond" w:cs="OpenSymbol"/>
      <w:b w:val="false"/>
      <w:sz w:val="24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  <w:b w:val="false"/>
      <w:sz w:val="24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  <w:b w:val="false"/>
      <w:sz w:val="24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Garamond" w:hAnsi="Garamond" w:cs="OpenSymbol"/>
      <w:b w:val="false"/>
      <w:sz w:val="24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LibreOffice/5.1.2.2$Windows_x86 LibreOffice_project/d3bf12ecb743fc0d20e0be0c58ca359301eb705f</Application>
  <Pages>2</Pages>
  <Words>248</Words>
  <Characters>1356</Characters>
  <CharactersWithSpaces>1583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2018-09-04T16:34:25Z</dcterms:created>
  <dc:creator/>
  <dc:description/>
  <dc:language>en-US</dc:language>
  <cp:lastModifiedBy/>
  <cp:lastPrinted>2018-09-25T11:32:54Z</cp:lastPrinted>
  <dcterms:modified xsi:type="dcterms:W3CDTF">2018-10-23T10:18:49Z</dcterms:modified>
  <cp:revision>10</cp:revision>
  <dc:subject/>
  <dc:title/>
</cp:coreProperties>
</file>